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89" w:rsidRDefault="007178C2">
      <w:pPr>
        <w:pStyle w:val="1"/>
        <w:spacing w:before="67"/>
        <w:ind w:firstLine="0"/>
        <w:jc w:val="left"/>
      </w:pPr>
      <w:r>
        <w:t xml:space="preserve">ПРАВИЛА ОБУЧЕНИЯ В </w:t>
      </w:r>
      <w:r w:rsidR="000858A8">
        <w:t>УЧЕБНЫЙ ЦЕНТР</w:t>
      </w:r>
      <w:r>
        <w:t>Е ПРОФЕССИОНАЛЬНОГО ОБРАЗОВАНИЯ</w:t>
      </w:r>
    </w:p>
    <w:p w:rsidR="006B2989" w:rsidRDefault="006B2989">
      <w:pPr>
        <w:pStyle w:val="a3"/>
        <w:ind w:left="0" w:firstLine="0"/>
        <w:rPr>
          <w:b/>
          <w:sz w:val="26"/>
        </w:rPr>
      </w:pPr>
    </w:p>
    <w:p w:rsidR="006B2989" w:rsidRDefault="006B2989">
      <w:pPr>
        <w:pStyle w:val="a3"/>
        <w:ind w:left="0" w:firstLine="0"/>
        <w:rPr>
          <w:b/>
          <w:sz w:val="22"/>
        </w:rPr>
      </w:pPr>
    </w:p>
    <w:p w:rsidR="006B2989" w:rsidRDefault="007178C2">
      <w:pPr>
        <w:pStyle w:val="a4"/>
        <w:numPr>
          <w:ilvl w:val="0"/>
          <w:numId w:val="1"/>
        </w:numPr>
        <w:tabs>
          <w:tab w:val="left" w:pos="471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8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7"/>
          <w:sz w:val="24"/>
        </w:rPr>
        <w:t xml:space="preserve"> </w:t>
      </w:r>
      <w:r>
        <w:rPr>
          <w:sz w:val="24"/>
        </w:rPr>
        <w:t>Договор</w:t>
      </w:r>
      <w:bookmarkStart w:id="0" w:name="_GoBack"/>
      <w:bookmarkEnd w:id="0"/>
      <w:r>
        <w:rPr>
          <w:sz w:val="24"/>
        </w:rPr>
        <w:t>а</w:t>
      </w:r>
      <w:r>
        <w:rPr>
          <w:spacing w:val="-19"/>
          <w:sz w:val="24"/>
        </w:rPr>
        <w:t xml:space="preserve"> </w:t>
      </w:r>
      <w:r>
        <w:rPr>
          <w:sz w:val="24"/>
        </w:rPr>
        <w:t>об</w:t>
      </w:r>
      <w:r>
        <w:rPr>
          <w:spacing w:val="-1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7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-1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7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свой</w:t>
      </w:r>
      <w:r>
        <w:rPr>
          <w:spacing w:val="-1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7"/>
          <w:sz w:val="24"/>
        </w:rPr>
        <w:t xml:space="preserve"> </w:t>
      </w:r>
      <w:r>
        <w:rPr>
          <w:sz w:val="24"/>
        </w:rPr>
        <w:t>почтовый адрес и телефон, а также своевременно оповещать об изменении своих контактных данных руководителя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переподготовки.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1"/>
        </w:tabs>
        <w:spacing w:before="2"/>
        <w:jc w:val="both"/>
        <w:rPr>
          <w:sz w:val="24"/>
        </w:rPr>
      </w:pPr>
      <w:r>
        <w:rPr>
          <w:sz w:val="24"/>
        </w:rPr>
        <w:t>Зачисление на программу производится только по факту оплаты и предоставления</w:t>
      </w:r>
      <w:r>
        <w:rPr>
          <w:spacing w:val="-23"/>
          <w:sz w:val="24"/>
        </w:rPr>
        <w:t xml:space="preserve"> </w:t>
      </w:r>
      <w:r>
        <w:rPr>
          <w:sz w:val="24"/>
        </w:rPr>
        <w:t>слушателем:</w:t>
      </w:r>
    </w:p>
    <w:p w:rsidR="006B2989" w:rsidRDefault="007178C2">
      <w:pPr>
        <w:pStyle w:val="a4"/>
        <w:numPr>
          <w:ilvl w:val="1"/>
          <w:numId w:val="1"/>
        </w:numPr>
        <w:tabs>
          <w:tab w:val="left" w:pos="900"/>
        </w:tabs>
        <w:spacing w:before="136"/>
        <w:jc w:val="left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Оригиналов следующих документов: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</w:tabs>
        <w:spacing w:before="142"/>
        <w:ind w:hanging="505"/>
        <w:rPr>
          <w:sz w:val="24"/>
        </w:rPr>
      </w:pPr>
      <w:r>
        <w:rPr>
          <w:sz w:val="24"/>
        </w:rPr>
        <w:t>Договор на оказание платных образовательных услуг – 2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</w:tabs>
        <w:spacing w:before="135"/>
        <w:ind w:hanging="505"/>
        <w:rPr>
          <w:sz w:val="24"/>
        </w:rPr>
      </w:pPr>
      <w:r>
        <w:rPr>
          <w:sz w:val="24"/>
        </w:rPr>
        <w:t>Заявление на имя Ректора– 1</w:t>
      </w:r>
      <w:r>
        <w:rPr>
          <w:spacing w:val="-3"/>
          <w:sz w:val="24"/>
        </w:rPr>
        <w:t xml:space="preserve"> </w:t>
      </w:r>
      <w:r>
        <w:rPr>
          <w:sz w:val="24"/>
        </w:rPr>
        <w:t>экз.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</w:tabs>
        <w:spacing w:before="138"/>
        <w:ind w:hanging="505"/>
        <w:rPr>
          <w:sz w:val="24"/>
        </w:rPr>
      </w:pPr>
      <w:r>
        <w:rPr>
          <w:sz w:val="24"/>
        </w:rPr>
        <w:t>Согласие на обработку персональных данных – 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</w:tabs>
        <w:spacing w:before="138"/>
        <w:ind w:hanging="505"/>
        <w:rPr>
          <w:sz w:val="24"/>
        </w:rPr>
      </w:pPr>
      <w:r>
        <w:rPr>
          <w:sz w:val="24"/>
        </w:rPr>
        <w:t>Подписанные правила обучения на программе – 1</w:t>
      </w:r>
      <w:r>
        <w:rPr>
          <w:spacing w:val="-10"/>
          <w:sz w:val="24"/>
        </w:rPr>
        <w:t xml:space="preserve"> </w:t>
      </w:r>
      <w:r>
        <w:rPr>
          <w:sz w:val="24"/>
        </w:rPr>
        <w:t>экз.</w:t>
      </w:r>
    </w:p>
    <w:p w:rsidR="006B2989" w:rsidRDefault="007178C2">
      <w:pPr>
        <w:pStyle w:val="a4"/>
        <w:numPr>
          <w:ilvl w:val="1"/>
          <w:numId w:val="1"/>
        </w:numPr>
        <w:tabs>
          <w:tab w:val="left" w:pos="900"/>
        </w:tabs>
        <w:spacing w:before="134"/>
        <w:jc w:val="left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Копий следующих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документов: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  <w:tab w:val="left" w:pos="2408"/>
          <w:tab w:val="left" w:pos="2787"/>
          <w:tab w:val="left" w:pos="3866"/>
          <w:tab w:val="left" w:pos="6987"/>
          <w:tab w:val="left" w:pos="8579"/>
          <w:tab w:val="left" w:pos="10126"/>
        </w:tabs>
        <w:spacing w:before="142" w:line="348" w:lineRule="auto"/>
        <w:ind w:right="111"/>
        <w:rPr>
          <w:sz w:val="24"/>
        </w:rPr>
      </w:pPr>
      <w:r>
        <w:rPr>
          <w:sz w:val="24"/>
        </w:rPr>
        <w:t>Диплом</w:t>
      </w:r>
      <w:r>
        <w:rPr>
          <w:sz w:val="24"/>
        </w:rPr>
        <w:tab/>
        <w:t>о</w:t>
      </w:r>
      <w:r>
        <w:rPr>
          <w:sz w:val="24"/>
        </w:rPr>
        <w:tab/>
        <w:t>высшем</w:t>
      </w:r>
      <w:r>
        <w:rPr>
          <w:sz w:val="24"/>
        </w:rPr>
        <w:tab/>
        <w:t>профессиональном/среднем</w:t>
      </w:r>
      <w:r>
        <w:rPr>
          <w:sz w:val="24"/>
        </w:rPr>
        <w:tab/>
        <w:t>специальном</w:t>
      </w:r>
      <w:r>
        <w:rPr>
          <w:sz w:val="24"/>
        </w:rPr>
        <w:tab/>
        <w:t>образовании</w:t>
      </w:r>
      <w:r>
        <w:rPr>
          <w:sz w:val="24"/>
        </w:rPr>
        <w:tab/>
      </w:r>
      <w:r>
        <w:rPr>
          <w:spacing w:val="-9"/>
          <w:sz w:val="24"/>
        </w:rPr>
        <w:t xml:space="preserve">(с </w:t>
      </w:r>
      <w:r>
        <w:rPr>
          <w:sz w:val="24"/>
        </w:rPr>
        <w:t>приложением) – 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</w:tabs>
        <w:spacing w:before="18"/>
        <w:ind w:hanging="505"/>
        <w:rPr>
          <w:sz w:val="24"/>
        </w:rPr>
      </w:pPr>
      <w:r>
        <w:rPr>
          <w:sz w:val="24"/>
        </w:rPr>
        <w:t>Паспорт (со страницей прописки) – 1</w:t>
      </w:r>
      <w:r>
        <w:rPr>
          <w:spacing w:val="1"/>
          <w:sz w:val="24"/>
        </w:rPr>
        <w:t xml:space="preserve"> </w:t>
      </w:r>
      <w:r>
        <w:rPr>
          <w:sz w:val="24"/>
        </w:rPr>
        <w:t>экз.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</w:tabs>
        <w:spacing w:before="138"/>
        <w:ind w:hanging="505"/>
        <w:rPr>
          <w:sz w:val="24"/>
        </w:rPr>
      </w:pPr>
      <w:r>
        <w:rPr>
          <w:sz w:val="24"/>
        </w:rPr>
        <w:t>Документ о смене фамилии (при необходимости) – 1 экз.</w:t>
      </w:r>
    </w:p>
    <w:p w:rsidR="006B2989" w:rsidRDefault="007178C2">
      <w:pPr>
        <w:pStyle w:val="a4"/>
        <w:numPr>
          <w:ilvl w:val="2"/>
          <w:numId w:val="1"/>
        </w:numPr>
        <w:tabs>
          <w:tab w:val="left" w:pos="1336"/>
          <w:tab w:val="left" w:pos="1337"/>
        </w:tabs>
        <w:spacing w:before="135"/>
        <w:ind w:hanging="505"/>
        <w:rPr>
          <w:sz w:val="24"/>
        </w:rPr>
      </w:pPr>
      <w:r>
        <w:rPr>
          <w:sz w:val="24"/>
        </w:rPr>
        <w:t>Копия квитанции об 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B2989" w:rsidRDefault="007178C2">
      <w:pPr>
        <w:pStyle w:val="a3"/>
        <w:spacing w:before="136" w:line="360" w:lineRule="auto"/>
        <w:ind w:left="112" w:right="110" w:firstLine="720"/>
        <w:jc w:val="both"/>
      </w:pPr>
      <w:r>
        <w:t>Все документы должны быть представлены как на бумажном носителе, так и в электронном виде на электронный адрес менеджера, курирующего процесс заключения договора и прием документов для зачисления на программу.</w:t>
      </w:r>
    </w:p>
    <w:p w:rsidR="006B2989" w:rsidRDefault="007178C2">
      <w:pPr>
        <w:spacing w:line="360" w:lineRule="auto"/>
        <w:ind w:left="112" w:right="106" w:firstLine="720"/>
        <w:jc w:val="both"/>
        <w:rPr>
          <w:sz w:val="24"/>
        </w:rPr>
      </w:pPr>
      <w:r>
        <w:rPr>
          <w:sz w:val="24"/>
        </w:rPr>
        <w:t xml:space="preserve">Оригиналы документов слушатель в обязательном порядке направляет </w:t>
      </w:r>
      <w:r>
        <w:rPr>
          <w:b/>
          <w:sz w:val="24"/>
        </w:rPr>
        <w:t>заказным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письмом</w:t>
      </w:r>
      <w:r>
        <w:rPr>
          <w:b/>
          <w:position w:val="8"/>
          <w:sz w:val="16"/>
        </w:rPr>
        <w:t xml:space="preserve">1 </w:t>
      </w:r>
      <w:r>
        <w:rPr>
          <w:sz w:val="24"/>
        </w:rPr>
        <w:t>по адресу: 144002, Московская область, г.Электросталь, ул.Радио, д.38</w:t>
      </w:r>
      <w:r>
        <w:rPr>
          <w:i/>
          <w:sz w:val="24"/>
        </w:rPr>
        <w:t xml:space="preserve">, </w:t>
      </w:r>
      <w:r w:rsidRPr="007178C2">
        <w:rPr>
          <w:i/>
          <w:sz w:val="24"/>
        </w:rPr>
        <w:t>Общество с ограниченной ответственностью «Научно-производственное предприятие «Наука» - Учебный центр</w:t>
      </w:r>
      <w:r>
        <w:rPr>
          <w:sz w:val="24"/>
        </w:rPr>
        <w:t>.</w:t>
      </w:r>
    </w:p>
    <w:p w:rsidR="006B2989" w:rsidRDefault="007178C2">
      <w:pPr>
        <w:pStyle w:val="1"/>
        <w:spacing w:line="360" w:lineRule="auto"/>
        <w:ind w:right="106"/>
      </w:pPr>
      <w:r>
        <w:t>Трек-номер отправленного письма слушатель отправляет консультанту приемной комиссии.</w:t>
      </w:r>
    </w:p>
    <w:p w:rsidR="006B2989" w:rsidRDefault="007178C2">
      <w:pPr>
        <w:spacing w:line="360" w:lineRule="auto"/>
        <w:ind w:left="112" w:right="112" w:firstLine="720"/>
        <w:jc w:val="both"/>
        <w:rPr>
          <w:b/>
          <w:sz w:val="24"/>
        </w:rPr>
      </w:pPr>
      <w:r>
        <w:rPr>
          <w:b/>
          <w:sz w:val="24"/>
        </w:rPr>
        <w:t xml:space="preserve">Если комплект документов отсутствует в </w:t>
      </w:r>
      <w:r w:rsidR="000858A8">
        <w:rPr>
          <w:b/>
          <w:sz w:val="24"/>
        </w:rPr>
        <w:t>Учебный центр</w:t>
      </w:r>
      <w:r>
        <w:rPr>
          <w:b/>
          <w:sz w:val="24"/>
        </w:rPr>
        <w:t xml:space="preserve">е на момент завершения обучения слушателем, то </w:t>
      </w:r>
      <w:r w:rsidR="000858A8">
        <w:rPr>
          <w:b/>
          <w:sz w:val="24"/>
        </w:rPr>
        <w:t>Учебный центр</w:t>
      </w:r>
      <w:r>
        <w:rPr>
          <w:b/>
          <w:sz w:val="24"/>
        </w:rPr>
        <w:t xml:space="preserve"> имеет право не выпускать слушателя до момента получения комплектов документов.</w:t>
      </w:r>
    </w:p>
    <w:p w:rsidR="006B2989" w:rsidRDefault="007178C2">
      <w:pPr>
        <w:pStyle w:val="a4"/>
        <w:numPr>
          <w:ilvl w:val="1"/>
          <w:numId w:val="1"/>
        </w:numPr>
        <w:tabs>
          <w:tab w:val="left" w:pos="1406"/>
        </w:tabs>
        <w:spacing w:line="360" w:lineRule="auto"/>
        <w:ind w:left="112" w:right="107" w:firstLine="720"/>
        <w:jc w:val="both"/>
        <w:rPr>
          <w:sz w:val="24"/>
        </w:rPr>
      </w:pPr>
      <w:r>
        <w:rPr>
          <w:sz w:val="24"/>
        </w:rPr>
        <w:t xml:space="preserve">Если в личном деле отсутствует копия диплома об образовании (среднем профессиональном или высшем профессиональном) </w:t>
      </w:r>
      <w:r w:rsidR="000858A8">
        <w:rPr>
          <w:sz w:val="24"/>
        </w:rPr>
        <w:t>Учебный центр</w:t>
      </w:r>
      <w:r>
        <w:rPr>
          <w:sz w:val="24"/>
        </w:rPr>
        <w:t xml:space="preserve"> не имеет права выдать слушателю документ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2"/>
          <w:sz w:val="24"/>
        </w:rPr>
        <w:t xml:space="preserve"> </w:t>
      </w:r>
      <w:r>
        <w:rPr>
          <w:sz w:val="24"/>
        </w:rPr>
        <w:t>(диплом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удостоверение о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квалификации).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 w:rsidR="000858A8">
        <w:rPr>
          <w:sz w:val="24"/>
        </w:rPr>
        <w:t>Учебный 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4"/>
          <w:sz w:val="24"/>
        </w:rPr>
        <w:t xml:space="preserve"> </w:t>
      </w:r>
      <w:r w:rsidR="000858A8">
        <w:rPr>
          <w:sz w:val="24"/>
        </w:rPr>
        <w:t>Учебного центр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о том, что слушатель прослушал 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Обучение реализуется с использованием мультимедийного комплекса учебных курсов, в ходе которого обучающийся изучает учебные материалы, реализованные в электронной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оболочке.</w:t>
      </w:r>
    </w:p>
    <w:p w:rsidR="006B2989" w:rsidRDefault="006B2989">
      <w:pPr>
        <w:pStyle w:val="a3"/>
        <w:ind w:left="0" w:firstLine="0"/>
        <w:rPr>
          <w:sz w:val="20"/>
        </w:rPr>
      </w:pPr>
    </w:p>
    <w:p w:rsidR="006B2989" w:rsidRDefault="006B2989">
      <w:pPr>
        <w:pStyle w:val="a3"/>
        <w:ind w:left="0" w:firstLine="0"/>
        <w:rPr>
          <w:sz w:val="20"/>
        </w:rPr>
      </w:pPr>
    </w:p>
    <w:p w:rsidR="006B2989" w:rsidRDefault="000858A8">
      <w:pPr>
        <w:pStyle w:val="a3"/>
        <w:spacing w:before="4"/>
        <w:ind w:left="0" w:firstLine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114935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6pt;margin-top:9.0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B2989" w:rsidRDefault="007178C2">
      <w:pPr>
        <w:spacing w:before="74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Требование отправки документов заказным письмом появилось в связи с участившимися случаями неполучения </w:t>
      </w:r>
      <w:r w:rsidR="000858A8">
        <w:rPr>
          <w:sz w:val="20"/>
        </w:rPr>
        <w:t>Учебным центр</w:t>
      </w:r>
      <w:r>
        <w:rPr>
          <w:sz w:val="20"/>
        </w:rPr>
        <w:t>ом оригиналов подписанных документов от слушателей</w:t>
      </w:r>
    </w:p>
    <w:p w:rsidR="006B2989" w:rsidRDefault="006B2989">
      <w:pPr>
        <w:rPr>
          <w:sz w:val="20"/>
        </w:rPr>
        <w:sectPr w:rsidR="006B2989">
          <w:type w:val="continuous"/>
          <w:pgSz w:w="11910" w:h="16840"/>
          <w:pgMar w:top="480" w:right="740" w:bottom="280" w:left="740" w:header="720" w:footer="720" w:gutter="0"/>
          <w:cols w:space="720"/>
        </w:sectPr>
      </w:pPr>
    </w:p>
    <w:p w:rsidR="006B2989" w:rsidRDefault="007178C2">
      <w:pPr>
        <w:pStyle w:val="a4"/>
        <w:numPr>
          <w:ilvl w:val="0"/>
          <w:numId w:val="1"/>
        </w:numPr>
        <w:tabs>
          <w:tab w:val="left" w:pos="471"/>
        </w:tabs>
        <w:spacing w:before="67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Все запросы слушателей, связанные с переводом на другую специальность, при возможности удовлетворяются руководителем программ переподготовки в форме перевода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слушателя.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1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Согласно договору, срок обучения на Программе составляет 1, 6, 12, 18, 24 месяцев (в зависимости от программы обучения). По завершении этого срока доступ к сдаче контрольных тестов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закрывается.</w:t>
      </w:r>
      <w:r>
        <w:rPr>
          <w:spacing w:val="-8"/>
          <w:sz w:val="24"/>
        </w:rPr>
        <w:t xml:space="preserve"> </w:t>
      </w:r>
      <w:r>
        <w:rPr>
          <w:sz w:val="24"/>
        </w:rPr>
        <w:t>В общий срок обучения не включается время, когда слушатель был отчислен из системы дистанционного обучения на определенный период по уважительной причине (например, в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болезни).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1"/>
        </w:tabs>
        <w:spacing w:before="1" w:line="360" w:lineRule="auto"/>
        <w:ind w:left="112" w:right="106" w:firstLine="0"/>
        <w:jc w:val="right"/>
        <w:rPr>
          <w:sz w:val="24"/>
        </w:rPr>
      </w:pPr>
      <w:r>
        <w:rPr>
          <w:sz w:val="24"/>
        </w:rPr>
        <w:t>Задержки в изучении программы, связанные с недостаточно полным усвоением</w:t>
      </w:r>
      <w:r>
        <w:rPr>
          <w:spacing w:val="-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обучения.</w:t>
      </w:r>
    </w:p>
    <w:p w:rsidR="006B2989" w:rsidRDefault="007178C2">
      <w:pPr>
        <w:pStyle w:val="a3"/>
        <w:spacing w:line="360" w:lineRule="auto"/>
        <w:ind w:left="112" w:right="93" w:firstLine="0"/>
      </w:pPr>
      <w:r>
        <w:t>Служба технической поддержки СДО отвечает за помощь при возникновении проблем, связанных с работой СДО и ftp-сервера, на котором хранятся материалы для обучения.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line="360" w:lineRule="auto"/>
        <w:ind w:left="472" w:right="105" w:hanging="361"/>
        <w:rPr>
          <w:sz w:val="24"/>
        </w:rPr>
      </w:pP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СДО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6,</w:t>
      </w:r>
      <w:r>
        <w:rPr>
          <w:spacing w:val="-4"/>
          <w:sz w:val="24"/>
        </w:rPr>
        <w:t xml:space="preserve"> </w:t>
      </w:r>
      <w:r>
        <w:rPr>
          <w:sz w:val="24"/>
        </w:rPr>
        <w:t>12,</w:t>
      </w:r>
      <w:r>
        <w:rPr>
          <w:spacing w:val="-5"/>
          <w:sz w:val="24"/>
        </w:rPr>
        <w:t xml:space="preserve"> </w:t>
      </w:r>
      <w:r>
        <w:rPr>
          <w:sz w:val="24"/>
        </w:rPr>
        <w:t>18,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 с даты зачисления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line="360" w:lineRule="auto"/>
        <w:ind w:left="472" w:right="113" w:hanging="361"/>
        <w:rPr>
          <w:sz w:val="24"/>
        </w:rPr>
      </w:pPr>
      <w:r>
        <w:rPr>
          <w:sz w:val="24"/>
        </w:rPr>
        <w:t>Защита выпускной аттестационной работы на программах профессиональной переподготовки проходит в течение одного дня в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вебинара.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ind w:left="472" w:hanging="361"/>
        <w:rPr>
          <w:sz w:val="24"/>
        </w:rPr>
      </w:pPr>
      <w:r>
        <w:rPr>
          <w:sz w:val="24"/>
        </w:rPr>
        <w:t>Коммуникации с администрацией программы осуществляются по 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почте.</w:t>
      </w:r>
    </w:p>
    <w:p w:rsidR="006B2989" w:rsidRPr="000858A8" w:rsidRDefault="007178C2" w:rsidP="000858A8">
      <w:pPr>
        <w:pStyle w:val="a4"/>
        <w:numPr>
          <w:ilvl w:val="0"/>
          <w:numId w:val="1"/>
        </w:numPr>
        <w:tabs>
          <w:tab w:val="left" w:pos="473"/>
        </w:tabs>
        <w:spacing w:before="140" w:line="360" w:lineRule="auto"/>
        <w:ind w:left="472" w:right="108" w:hanging="361"/>
        <w:jc w:val="both"/>
        <w:rPr>
          <w:sz w:val="24"/>
        </w:rPr>
      </w:pPr>
      <w:r>
        <w:rPr>
          <w:sz w:val="24"/>
        </w:rPr>
        <w:t>Доступ к системе СДО предоставляется после выпуска приказа о зачислении. Приказы о зачислении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0"/>
          <w:sz w:val="24"/>
        </w:rPr>
        <w:t xml:space="preserve"> </w:t>
      </w:r>
      <w:r w:rsidR="000858A8">
        <w:rPr>
          <w:sz w:val="24"/>
        </w:rPr>
        <w:t>Учебного</w:t>
      </w:r>
      <w:r w:rsidR="000858A8" w:rsidRPr="000858A8">
        <w:rPr>
          <w:sz w:val="24"/>
        </w:rPr>
        <w:t xml:space="preserve"> центр</w:t>
      </w:r>
      <w:r w:rsidRPr="000858A8">
        <w:rPr>
          <w:sz w:val="24"/>
        </w:rPr>
        <w:t>а</w:t>
      </w:r>
      <w:r w:rsidRPr="000858A8">
        <w:rPr>
          <w:spacing w:val="-7"/>
          <w:sz w:val="24"/>
        </w:rPr>
        <w:t xml:space="preserve"> </w:t>
      </w:r>
      <w:r w:rsidRPr="000858A8">
        <w:rPr>
          <w:sz w:val="24"/>
        </w:rPr>
        <w:t>выпускаются</w:t>
      </w:r>
      <w:r w:rsidRPr="000858A8">
        <w:rPr>
          <w:spacing w:val="-10"/>
          <w:sz w:val="24"/>
        </w:rPr>
        <w:t xml:space="preserve"> </w:t>
      </w:r>
      <w:r w:rsidRPr="000858A8">
        <w:rPr>
          <w:sz w:val="24"/>
        </w:rPr>
        <w:t>5</w:t>
      </w:r>
      <w:r w:rsidRPr="000858A8">
        <w:rPr>
          <w:spacing w:val="-10"/>
          <w:sz w:val="24"/>
        </w:rPr>
        <w:t xml:space="preserve"> </w:t>
      </w:r>
      <w:r w:rsidRPr="000858A8">
        <w:rPr>
          <w:sz w:val="24"/>
        </w:rPr>
        <w:t>и</w:t>
      </w:r>
      <w:r w:rsidRPr="000858A8">
        <w:rPr>
          <w:spacing w:val="-8"/>
          <w:sz w:val="24"/>
        </w:rPr>
        <w:t xml:space="preserve"> </w:t>
      </w:r>
      <w:r w:rsidRPr="000858A8">
        <w:rPr>
          <w:sz w:val="24"/>
        </w:rPr>
        <w:t>20</w:t>
      </w:r>
      <w:r w:rsidRPr="000858A8">
        <w:rPr>
          <w:spacing w:val="-10"/>
          <w:sz w:val="24"/>
        </w:rPr>
        <w:t xml:space="preserve"> </w:t>
      </w:r>
      <w:r w:rsidRPr="000858A8">
        <w:rPr>
          <w:sz w:val="24"/>
        </w:rPr>
        <w:t>числа</w:t>
      </w:r>
      <w:r w:rsidRPr="000858A8">
        <w:rPr>
          <w:spacing w:val="-9"/>
          <w:sz w:val="24"/>
        </w:rPr>
        <w:t xml:space="preserve"> </w:t>
      </w:r>
      <w:r w:rsidRPr="000858A8">
        <w:rPr>
          <w:sz w:val="24"/>
        </w:rPr>
        <w:t>каждого месяца (если эти числа выпадают на выходные или праздничные дни, приказы выпускаются ближайшим к данным датам</w:t>
      </w:r>
      <w:r w:rsidRPr="000858A8">
        <w:rPr>
          <w:spacing w:val="-5"/>
          <w:sz w:val="24"/>
        </w:rPr>
        <w:t xml:space="preserve"> </w:t>
      </w:r>
      <w:r w:rsidRPr="000858A8">
        <w:rPr>
          <w:sz w:val="24"/>
        </w:rPr>
        <w:t>числом).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line="360" w:lineRule="auto"/>
        <w:ind w:left="472" w:right="104" w:hanging="361"/>
        <w:jc w:val="both"/>
        <w:rPr>
          <w:sz w:val="24"/>
        </w:rPr>
      </w:pPr>
      <w:r>
        <w:rPr>
          <w:sz w:val="24"/>
        </w:rPr>
        <w:t>Во время обучения информационную поддержку слушателям оказывает куратор – специалист 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отдела.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возможно: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личном кабинете СДО. Возможно личное общение при посещении слушателем </w:t>
      </w:r>
      <w:r w:rsidR="000858A8">
        <w:rPr>
          <w:sz w:val="24"/>
        </w:rPr>
        <w:t>Учебного центр</w:t>
      </w:r>
      <w:r>
        <w:rPr>
          <w:sz w:val="24"/>
        </w:rPr>
        <w:t>а. На сообщения по электронной почте и сообщения, отправленные в СДО, куратор отвечает слушателю в течение 1-3-х дней. Если куратор находится в отпуске на письма отвечает лицо, заменяющее куратора либо отвечает сам куратор после окончания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отпуска.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line="360" w:lineRule="auto"/>
        <w:ind w:left="472" w:right="104"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5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-16"/>
          <w:sz w:val="24"/>
        </w:rPr>
        <w:t xml:space="preserve"> </w:t>
      </w:r>
      <w:r>
        <w:rPr>
          <w:sz w:val="24"/>
        </w:rPr>
        <w:t>пишет</w:t>
      </w:r>
      <w:r>
        <w:rPr>
          <w:spacing w:val="-1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аттестационную работу – выпускную квалификационную работу (программы профессиональной переподготовки) или диссертацию (программы МВА). Тема итоговой работы выбирается из списка</w:t>
      </w:r>
      <w:r>
        <w:rPr>
          <w:spacing w:val="-16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тем,</w:t>
      </w:r>
      <w:r>
        <w:rPr>
          <w:spacing w:val="-15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согласовывается с куратором и научным руководителем. Итоговая работа должна отвечать определенным требованиям оригинальности, объема, содержания. Срок проверки итоговой работы 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допуска ее до защиты, итоговая работа должна быть предоставлена в </w:t>
      </w:r>
      <w:r w:rsidR="000858A8">
        <w:rPr>
          <w:sz w:val="24"/>
        </w:rPr>
        <w:t>Учебный центр</w:t>
      </w:r>
      <w:r>
        <w:rPr>
          <w:sz w:val="24"/>
        </w:rPr>
        <w:t xml:space="preserve"> в твердом переплете.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line="360" w:lineRule="auto"/>
        <w:ind w:left="472" w:right="107" w:hanging="361"/>
        <w:jc w:val="both"/>
        <w:rPr>
          <w:sz w:val="24"/>
        </w:rPr>
      </w:pPr>
      <w:r>
        <w:rPr>
          <w:sz w:val="24"/>
        </w:rPr>
        <w:t>После окончания обучения и выполнения учебного плана, слушателю выписывается документ об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9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6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18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23</w:t>
      </w:r>
      <w:r>
        <w:rPr>
          <w:spacing w:val="39"/>
          <w:sz w:val="24"/>
        </w:rPr>
        <w:t xml:space="preserve"> </w:t>
      </w:r>
      <w:r>
        <w:rPr>
          <w:sz w:val="24"/>
        </w:rPr>
        <w:t>число</w:t>
      </w:r>
    </w:p>
    <w:p w:rsidR="006B2989" w:rsidRDefault="006B2989">
      <w:pPr>
        <w:spacing w:line="360" w:lineRule="auto"/>
        <w:jc w:val="both"/>
        <w:rPr>
          <w:sz w:val="24"/>
        </w:rPr>
        <w:sectPr w:rsidR="006B2989">
          <w:pgSz w:w="11910" w:h="16840"/>
          <w:pgMar w:top="480" w:right="740" w:bottom="280" w:left="740" w:header="720" w:footer="720" w:gutter="0"/>
          <w:cols w:space="720"/>
        </w:sectPr>
      </w:pPr>
    </w:p>
    <w:p w:rsidR="006B2989" w:rsidRDefault="007178C2">
      <w:pPr>
        <w:pStyle w:val="a3"/>
        <w:spacing w:before="67" w:line="360" w:lineRule="auto"/>
        <w:ind w:right="105" w:firstLine="0"/>
        <w:jc w:val="both"/>
      </w:pPr>
      <w:r>
        <w:lastRenderedPageBreak/>
        <w:t>каждого месяца (если эти числа выпадают на выходные или праздничные дни, приказ выпускается ближайшим к данным датам числом). Приказ об отчислении готовится на основании решений и протоколов итоговых комиссий о выпуске слушателей и предоставлении им документов о дополнительном профессиональном образовании в соответствии с программой.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before="2" w:line="360" w:lineRule="auto"/>
        <w:ind w:left="472" w:right="106" w:hanging="361"/>
        <w:jc w:val="both"/>
        <w:rPr>
          <w:sz w:val="24"/>
        </w:rPr>
      </w:pPr>
      <w:r>
        <w:rPr>
          <w:sz w:val="24"/>
        </w:rPr>
        <w:t>После того как диплом выписывается специалистами учебного отдела, подписывается секретарем комиссии и ректором, с него снимается копия для формирования личного дела. Специалист учебного отдела по запросу слушателя может сделать скан-копию документа и отправить ее на почту слушателя в ближайшую пятницу после выпуска документа об образовании.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line="360" w:lineRule="auto"/>
        <w:ind w:left="472" w:right="108" w:hanging="361"/>
        <w:jc w:val="both"/>
        <w:rPr>
          <w:sz w:val="24"/>
        </w:rPr>
      </w:pPr>
      <w:r>
        <w:rPr>
          <w:sz w:val="24"/>
        </w:rPr>
        <w:t>Оригинал документа предоставляется слушателю: лично, по почте заказным письмом. Если документ</w:t>
      </w:r>
      <w:r>
        <w:rPr>
          <w:spacing w:val="-17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8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19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-18"/>
          <w:sz w:val="24"/>
        </w:rPr>
        <w:t xml:space="preserve"> </w:t>
      </w:r>
      <w:r>
        <w:rPr>
          <w:sz w:val="24"/>
        </w:rPr>
        <w:t>фактическая</w:t>
      </w:r>
      <w:r>
        <w:rPr>
          <w:spacing w:val="-17"/>
          <w:sz w:val="24"/>
        </w:rPr>
        <w:t xml:space="preserve"> </w:t>
      </w:r>
      <w:r>
        <w:rPr>
          <w:sz w:val="24"/>
        </w:rPr>
        <w:t>отправка</w:t>
      </w:r>
      <w:r>
        <w:rPr>
          <w:spacing w:val="-1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проходит в ближайшую субботу после выпуска документа об образовании. Длительность пересылки документа не зависит от </w:t>
      </w:r>
      <w:r w:rsidR="000858A8">
        <w:rPr>
          <w:sz w:val="24"/>
        </w:rPr>
        <w:t>Учебного центр</w:t>
      </w:r>
      <w:r>
        <w:rPr>
          <w:sz w:val="24"/>
        </w:rPr>
        <w:t>а, а зависит от деятельности Почты России. Процесс пересылки, в зависимости от местонахождения получателя может занимать до 1</w:t>
      </w:r>
      <w:r>
        <w:rPr>
          <w:spacing w:val="-12"/>
          <w:sz w:val="24"/>
        </w:rPr>
        <w:t xml:space="preserve"> </w:t>
      </w:r>
      <w:r>
        <w:rPr>
          <w:sz w:val="24"/>
        </w:rPr>
        <w:t>месяца.</w:t>
      </w:r>
    </w:p>
    <w:p w:rsidR="006B2989" w:rsidRDefault="007178C2">
      <w:pPr>
        <w:pStyle w:val="a4"/>
        <w:numPr>
          <w:ilvl w:val="0"/>
          <w:numId w:val="1"/>
        </w:numPr>
        <w:tabs>
          <w:tab w:val="left" w:pos="473"/>
        </w:tabs>
        <w:spacing w:before="1" w:line="360" w:lineRule="auto"/>
        <w:ind w:left="472" w:right="110" w:hanging="361"/>
        <w:jc w:val="both"/>
        <w:rPr>
          <w:sz w:val="24"/>
        </w:rPr>
      </w:pPr>
      <w:r>
        <w:rPr>
          <w:sz w:val="24"/>
        </w:rPr>
        <w:t xml:space="preserve">После получения слушателем трек-номера об отправке документов </w:t>
      </w:r>
      <w:r w:rsidR="000858A8">
        <w:rPr>
          <w:sz w:val="24"/>
        </w:rPr>
        <w:t>Учебный центр</w:t>
      </w:r>
      <w:r>
        <w:rPr>
          <w:sz w:val="24"/>
        </w:rPr>
        <w:t xml:space="preserve"> снимает с себя обязанность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розыск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письма.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с почты, последующая отправка оплачивается 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6B2989" w:rsidRDefault="007178C2">
      <w:pPr>
        <w:pStyle w:val="a3"/>
        <w:spacing w:line="360" w:lineRule="auto"/>
        <w:ind w:right="110" w:firstLine="0"/>
        <w:jc w:val="both"/>
      </w:pPr>
      <w:r>
        <w:t>Если документ утерян Почтой России, то слушателем составляется претензия на Почту России или заявление на розыск письма.</w:t>
      </w:r>
    </w:p>
    <w:sectPr w:rsidR="006B2989"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B0"/>
    <w:multiLevelType w:val="multilevel"/>
    <w:tmpl w:val="2B26D44E"/>
    <w:lvl w:ilvl="0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36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5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89"/>
    <w:rsid w:val="000858A8"/>
    <w:rsid w:val="006B2989"/>
    <w:rsid w:val="007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Мнагер</dc:creator>
  <cp:lastModifiedBy>Пользователь Windows</cp:lastModifiedBy>
  <cp:revision>2</cp:revision>
  <dcterms:created xsi:type="dcterms:W3CDTF">2020-11-13T13:40:00Z</dcterms:created>
  <dcterms:modified xsi:type="dcterms:W3CDTF">2020-11-13T13:40:00Z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